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0653" w14:textId="77777777" w:rsidR="00293316" w:rsidRDefault="00EE0DE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6"/>
        </w:rPr>
        <w:t>Tietosuoja</w:t>
      </w:r>
      <w:r w:rsidR="008B55DE">
        <w:rPr>
          <w:rFonts w:ascii="Arial" w:hAnsi="Arial" w:cs="Arial"/>
          <w:b/>
          <w:bCs/>
          <w:sz w:val="26"/>
        </w:rPr>
        <w:t>seloste</w:t>
      </w:r>
      <w:r w:rsidR="008B55DE">
        <w:rPr>
          <w:rFonts w:ascii="Arial" w:hAnsi="Arial" w:cs="Arial"/>
          <w:sz w:val="28"/>
        </w:rPr>
        <w:t>:</w:t>
      </w:r>
    </w:p>
    <w:p w14:paraId="1FB90654" w14:textId="77777777" w:rsidR="00293316" w:rsidRDefault="00293316">
      <w:pPr>
        <w:jc w:val="both"/>
        <w:rPr>
          <w:rFonts w:ascii="Arial" w:hAnsi="Arial" w:cs="Arial"/>
          <w:sz w:val="28"/>
        </w:rPr>
      </w:pPr>
    </w:p>
    <w:tbl>
      <w:tblPr>
        <w:tblW w:w="928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4715"/>
      </w:tblGrid>
      <w:tr w:rsidR="00293316" w14:paraId="1FB9065A" w14:textId="77777777" w:rsidTr="00035A2B">
        <w:trPr>
          <w:trHeight w:val="963"/>
        </w:trPr>
        <w:tc>
          <w:tcPr>
            <w:tcW w:w="4567" w:type="dxa"/>
          </w:tcPr>
          <w:p w14:paraId="1FB90655" w14:textId="77777777" w:rsidR="00293316" w:rsidRDefault="008B55DE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1. Rekisterinpitäjä</w:t>
            </w:r>
          </w:p>
        </w:tc>
        <w:tc>
          <w:tcPr>
            <w:tcW w:w="4715" w:type="dxa"/>
          </w:tcPr>
          <w:p w14:paraId="1FB90656" w14:textId="77777777" w:rsidR="005D3987" w:rsidRDefault="008B55DE" w:rsidP="005D3987">
            <w:pPr>
              <w:jc w:val="both"/>
              <w:rPr>
                <w:rFonts w:ascii="Arial" w:hAnsi="Arial" w:cs="Arial"/>
                <w:sz w:val="19"/>
                <w:szCs w:val="17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Nimi</w:t>
            </w:r>
            <w:r>
              <w:rPr>
                <w:rFonts w:ascii="Arial" w:hAnsi="Arial" w:cs="Arial"/>
                <w:sz w:val="19"/>
                <w:szCs w:val="17"/>
              </w:rPr>
              <w:t xml:space="preserve">: </w:t>
            </w:r>
          </w:p>
          <w:p w14:paraId="1FB90657" w14:textId="77777777" w:rsidR="00293316" w:rsidRDefault="00AE77CE" w:rsidP="005D3987">
            <w:pPr>
              <w:jc w:val="both"/>
              <w:rPr>
                <w:rFonts w:ascii="Arial" w:hAnsi="Arial" w:cs="Arial"/>
                <w:sz w:val="19"/>
                <w:szCs w:val="17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Eläkeliiton Etelä-Pohjanmaan piiri</w:t>
            </w:r>
            <w:r w:rsidR="008B55DE">
              <w:rPr>
                <w:rFonts w:ascii="Arial" w:hAnsi="Arial" w:cs="Arial"/>
                <w:sz w:val="19"/>
                <w:szCs w:val="17"/>
              </w:rPr>
              <w:t xml:space="preserve"> </w:t>
            </w:r>
          </w:p>
          <w:p w14:paraId="1FB90658" w14:textId="6929F6EC" w:rsidR="00AE77CE" w:rsidRDefault="00AE77CE" w:rsidP="005D3987">
            <w:pPr>
              <w:jc w:val="both"/>
              <w:rPr>
                <w:rFonts w:ascii="Arial" w:hAnsi="Arial" w:cs="Arial"/>
                <w:sz w:val="19"/>
                <w:szCs w:val="17"/>
              </w:rPr>
            </w:pPr>
            <w:proofErr w:type="spellStart"/>
            <w:r>
              <w:rPr>
                <w:rFonts w:ascii="Arial" w:hAnsi="Arial" w:cs="Arial"/>
                <w:sz w:val="19"/>
                <w:szCs w:val="17"/>
              </w:rPr>
              <w:t>Joukahaisensola</w:t>
            </w:r>
            <w:proofErr w:type="spellEnd"/>
            <w:r>
              <w:rPr>
                <w:rFonts w:ascii="Arial" w:hAnsi="Arial" w:cs="Arial"/>
                <w:sz w:val="19"/>
                <w:szCs w:val="17"/>
              </w:rPr>
              <w:t xml:space="preserve"> 1</w:t>
            </w:r>
            <w:r w:rsidR="00513B24">
              <w:rPr>
                <w:rFonts w:ascii="Arial" w:hAnsi="Arial" w:cs="Arial"/>
                <w:sz w:val="19"/>
                <w:szCs w:val="17"/>
              </w:rPr>
              <w:t xml:space="preserve"> B 14</w:t>
            </w:r>
            <w:r>
              <w:rPr>
                <w:rFonts w:ascii="Arial" w:hAnsi="Arial" w:cs="Arial"/>
                <w:sz w:val="19"/>
                <w:szCs w:val="17"/>
              </w:rPr>
              <w:t>, 60120 Seinäjoki</w:t>
            </w:r>
          </w:p>
          <w:p w14:paraId="1FB90659" w14:textId="77777777" w:rsidR="00AE77CE" w:rsidRDefault="00AE77CE" w:rsidP="005D3987">
            <w:pPr>
              <w:jc w:val="both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  <w:szCs w:val="17"/>
              </w:rPr>
              <w:t>puh. 050414 66 99</w:t>
            </w:r>
          </w:p>
        </w:tc>
      </w:tr>
      <w:tr w:rsidR="00293316" w14:paraId="1FB9065F" w14:textId="77777777" w:rsidTr="00035A2B">
        <w:trPr>
          <w:trHeight w:val="825"/>
        </w:trPr>
        <w:tc>
          <w:tcPr>
            <w:tcW w:w="4567" w:type="dxa"/>
          </w:tcPr>
          <w:p w14:paraId="1FB9065B" w14:textId="77777777" w:rsidR="00293316" w:rsidRDefault="008B55DE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2. Rekisteriasioista vastaava henkilö ja/tai yhteyshenkilö</w:t>
            </w:r>
          </w:p>
        </w:tc>
        <w:tc>
          <w:tcPr>
            <w:tcW w:w="4715" w:type="dxa"/>
          </w:tcPr>
          <w:p w14:paraId="1FB9065C" w14:textId="742C30A6" w:rsidR="00AE77CE" w:rsidRDefault="00513B24" w:rsidP="001F1477">
            <w:pPr>
              <w:jc w:val="both"/>
              <w:rPr>
                <w:rFonts w:ascii="Arial" w:hAnsi="Arial" w:cs="Arial"/>
                <w:b/>
                <w:bCs/>
                <w:sz w:val="19"/>
                <w:szCs w:val="17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Sirpa Jussila</w:t>
            </w:r>
          </w:p>
          <w:p w14:paraId="1FB9065D" w14:textId="77777777" w:rsidR="00293316" w:rsidRDefault="00AE77CE" w:rsidP="00AE77CE">
            <w:pPr>
              <w:jc w:val="both"/>
              <w:rPr>
                <w:rFonts w:ascii="Arial" w:hAnsi="Arial" w:cs="Arial"/>
                <w:sz w:val="19"/>
                <w:szCs w:val="17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toiminnanjohtaja</w:t>
            </w:r>
            <w:r w:rsidR="004C7951">
              <w:rPr>
                <w:rFonts w:ascii="Arial" w:hAnsi="Arial" w:cs="Arial"/>
                <w:sz w:val="19"/>
                <w:szCs w:val="17"/>
              </w:rPr>
              <w:t xml:space="preserve"> </w:t>
            </w:r>
          </w:p>
          <w:p w14:paraId="1FB9065E" w14:textId="77777777" w:rsidR="00710DE8" w:rsidRDefault="00710DE8" w:rsidP="00AE77CE">
            <w:pPr>
              <w:jc w:val="both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  <w:szCs w:val="17"/>
              </w:rPr>
              <w:t>etela-pohjanmaa@elakeliitto.fi</w:t>
            </w:r>
          </w:p>
        </w:tc>
      </w:tr>
      <w:tr w:rsidR="00293316" w14:paraId="1FB90662" w14:textId="77777777" w:rsidTr="00035A2B">
        <w:trPr>
          <w:trHeight w:val="815"/>
        </w:trPr>
        <w:tc>
          <w:tcPr>
            <w:tcW w:w="4567" w:type="dxa"/>
          </w:tcPr>
          <w:p w14:paraId="1FB90660" w14:textId="77777777" w:rsidR="00293316" w:rsidRDefault="008B55DE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3. Rekisterin nimi</w:t>
            </w:r>
          </w:p>
        </w:tc>
        <w:tc>
          <w:tcPr>
            <w:tcW w:w="4715" w:type="dxa"/>
          </w:tcPr>
          <w:p w14:paraId="1FB90661" w14:textId="77777777" w:rsidR="00293316" w:rsidRDefault="00AE77CE">
            <w:pPr>
              <w:jc w:val="both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  <w:szCs w:val="17"/>
              </w:rPr>
              <w:t>Eläkeliiton jäsenrekisterin Etelä-Pohjanmaan piirin yhdistysten jäsenrekisteritiedot</w:t>
            </w:r>
            <w:r w:rsidR="00484614">
              <w:rPr>
                <w:rFonts w:ascii="Arial" w:hAnsi="Arial" w:cs="Arial"/>
                <w:sz w:val="19"/>
                <w:szCs w:val="17"/>
              </w:rPr>
              <w:t xml:space="preserve"> </w:t>
            </w:r>
          </w:p>
        </w:tc>
      </w:tr>
      <w:tr w:rsidR="00293316" w14:paraId="1FB90665" w14:textId="77777777" w:rsidTr="00035A2B">
        <w:trPr>
          <w:trHeight w:val="677"/>
        </w:trPr>
        <w:tc>
          <w:tcPr>
            <w:tcW w:w="4567" w:type="dxa"/>
          </w:tcPr>
          <w:p w14:paraId="1FB90663" w14:textId="77777777" w:rsidR="00293316" w:rsidRDefault="008B55DE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4. Henkilötietojen käsittelyn tarkoitus (rekisterin käyttötarkoitus)</w:t>
            </w:r>
          </w:p>
        </w:tc>
        <w:tc>
          <w:tcPr>
            <w:tcW w:w="4715" w:type="dxa"/>
          </w:tcPr>
          <w:p w14:paraId="1FB90664" w14:textId="77777777" w:rsidR="00293316" w:rsidRDefault="004C7951">
            <w:pPr>
              <w:jc w:val="both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  <w:szCs w:val="17"/>
              </w:rPr>
              <w:t>Jäsentietojen ylläpitäminen</w:t>
            </w:r>
            <w:r w:rsidR="00035A2B">
              <w:rPr>
                <w:rFonts w:ascii="Arial" w:hAnsi="Arial" w:cs="Arial"/>
                <w:sz w:val="19"/>
                <w:szCs w:val="17"/>
              </w:rPr>
              <w:t xml:space="preserve"> ja jäsentiedotus</w:t>
            </w:r>
          </w:p>
        </w:tc>
      </w:tr>
      <w:tr w:rsidR="00293316" w14:paraId="1FB90668" w14:textId="77777777" w:rsidTr="00035A2B">
        <w:trPr>
          <w:trHeight w:val="338"/>
        </w:trPr>
        <w:tc>
          <w:tcPr>
            <w:tcW w:w="4567" w:type="dxa"/>
          </w:tcPr>
          <w:p w14:paraId="1FB90666" w14:textId="77777777" w:rsidR="00293316" w:rsidRDefault="008B55DE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5. Rekisterin tietosisältö</w:t>
            </w:r>
          </w:p>
        </w:tc>
        <w:tc>
          <w:tcPr>
            <w:tcW w:w="4715" w:type="dxa"/>
          </w:tcPr>
          <w:p w14:paraId="1FB90667" w14:textId="77777777" w:rsidR="00293316" w:rsidRDefault="004C7951" w:rsidP="004C7951">
            <w:pPr>
              <w:jc w:val="both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  <w:szCs w:val="17"/>
              </w:rPr>
              <w:t>Jäsenten</w:t>
            </w:r>
            <w:r w:rsidR="008B55DE">
              <w:rPr>
                <w:rFonts w:ascii="Arial" w:hAnsi="Arial" w:cs="Arial"/>
                <w:sz w:val="19"/>
                <w:szCs w:val="17"/>
              </w:rPr>
              <w:t xml:space="preserve"> osoite- ja muut yhteystiedot</w:t>
            </w:r>
          </w:p>
        </w:tc>
      </w:tr>
      <w:tr w:rsidR="00293316" w14:paraId="1FB9066F" w14:textId="77777777" w:rsidTr="00035A2B">
        <w:trPr>
          <w:trHeight w:val="1339"/>
        </w:trPr>
        <w:tc>
          <w:tcPr>
            <w:tcW w:w="4567" w:type="dxa"/>
          </w:tcPr>
          <w:p w14:paraId="1FB90669" w14:textId="77777777" w:rsidR="00293316" w:rsidRDefault="008B55DE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6. Säännönmukaiset tietolähteet</w:t>
            </w:r>
          </w:p>
        </w:tc>
        <w:tc>
          <w:tcPr>
            <w:tcW w:w="4715" w:type="dxa"/>
            <w:vAlign w:val="center"/>
          </w:tcPr>
          <w:p w14:paraId="1FB9066A" w14:textId="77777777" w:rsidR="00AE77CE" w:rsidRDefault="004C7951" w:rsidP="00AE77CE">
            <w:pPr>
              <w:rPr>
                <w:rFonts w:ascii="Arial" w:hAnsi="Arial" w:cs="Arial"/>
                <w:sz w:val="19"/>
                <w:szCs w:val="17"/>
              </w:rPr>
            </w:pPr>
            <w:r>
              <w:rPr>
                <w:rFonts w:ascii="Arial" w:hAnsi="Arial" w:cs="Arial"/>
                <w:sz w:val="19"/>
                <w:szCs w:val="17"/>
              </w:rPr>
              <w:t>Jäsenten</w:t>
            </w:r>
            <w:r w:rsidR="008B55DE">
              <w:rPr>
                <w:rFonts w:ascii="Arial" w:hAnsi="Arial" w:cs="Arial"/>
                <w:sz w:val="19"/>
                <w:szCs w:val="17"/>
              </w:rPr>
              <w:t xml:space="preserve"> </w:t>
            </w:r>
            <w:r>
              <w:rPr>
                <w:rFonts w:ascii="Arial" w:hAnsi="Arial" w:cs="Arial"/>
                <w:sz w:val="19"/>
                <w:szCs w:val="17"/>
              </w:rPr>
              <w:t>jäsen</w:t>
            </w:r>
            <w:r w:rsidR="008B55DE">
              <w:rPr>
                <w:rFonts w:ascii="Arial" w:hAnsi="Arial" w:cs="Arial"/>
                <w:sz w:val="19"/>
                <w:szCs w:val="17"/>
              </w:rPr>
              <w:t>sopimuksen teon</w:t>
            </w:r>
            <w:r w:rsidR="00AE77CE">
              <w:rPr>
                <w:rFonts w:ascii="Arial" w:hAnsi="Arial" w:cs="Arial"/>
                <w:sz w:val="19"/>
                <w:szCs w:val="17"/>
              </w:rPr>
              <w:t xml:space="preserve"> yhteydessä ilmoittamat tiedot</w:t>
            </w:r>
          </w:p>
          <w:p w14:paraId="1FB9066B" w14:textId="77777777" w:rsidR="00265D42" w:rsidRDefault="00265D42" w:rsidP="00AE77CE">
            <w:pPr>
              <w:rPr>
                <w:rFonts w:ascii="Arial" w:hAnsi="Arial" w:cs="Arial"/>
                <w:sz w:val="19"/>
                <w:szCs w:val="17"/>
              </w:rPr>
            </w:pPr>
          </w:p>
          <w:p w14:paraId="1FB9066C" w14:textId="77777777" w:rsidR="00265D42" w:rsidRDefault="00265D42" w:rsidP="00AE77CE">
            <w:pPr>
              <w:rPr>
                <w:rFonts w:ascii="Arial" w:hAnsi="Arial" w:cs="Arial"/>
                <w:sz w:val="19"/>
                <w:szCs w:val="17"/>
              </w:rPr>
            </w:pPr>
          </w:p>
          <w:p w14:paraId="1FB9066D" w14:textId="77777777" w:rsidR="00265D42" w:rsidRDefault="00265D42" w:rsidP="00AE77CE">
            <w:pPr>
              <w:rPr>
                <w:rFonts w:ascii="Arial" w:hAnsi="Arial" w:cs="Arial"/>
                <w:sz w:val="19"/>
                <w:szCs w:val="17"/>
              </w:rPr>
            </w:pPr>
          </w:p>
          <w:p w14:paraId="1FB9066E" w14:textId="77777777" w:rsidR="00265D42" w:rsidRPr="00265D42" w:rsidRDefault="00265D42" w:rsidP="00AE77CE">
            <w:pPr>
              <w:rPr>
                <w:rFonts w:ascii="Arial" w:hAnsi="Arial" w:cs="Arial"/>
                <w:sz w:val="19"/>
                <w:szCs w:val="17"/>
              </w:rPr>
            </w:pPr>
          </w:p>
        </w:tc>
      </w:tr>
      <w:tr w:rsidR="00293316" w14:paraId="1FB90672" w14:textId="77777777" w:rsidTr="00035A2B">
        <w:trPr>
          <w:trHeight w:val="1339"/>
        </w:trPr>
        <w:tc>
          <w:tcPr>
            <w:tcW w:w="4567" w:type="dxa"/>
          </w:tcPr>
          <w:p w14:paraId="1FB90670" w14:textId="77777777" w:rsidR="00293316" w:rsidRDefault="008B55DE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7. Säännönmukaiset tietojen luovutukset ja tietojen siirto EU:n tai Euroopan talousalueen ulkopuolelle</w:t>
            </w:r>
          </w:p>
        </w:tc>
        <w:tc>
          <w:tcPr>
            <w:tcW w:w="4715" w:type="dxa"/>
          </w:tcPr>
          <w:p w14:paraId="1FB90671" w14:textId="77777777" w:rsidR="00293316" w:rsidRDefault="00AE77CE" w:rsidP="00AE77CE">
            <w:pPr>
              <w:jc w:val="both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  <w:szCs w:val="17"/>
              </w:rPr>
              <w:t>Ei luovuta</w:t>
            </w:r>
            <w:r w:rsidR="008B55DE">
              <w:rPr>
                <w:rFonts w:ascii="Arial" w:hAnsi="Arial" w:cs="Arial"/>
                <w:sz w:val="19"/>
                <w:szCs w:val="17"/>
              </w:rPr>
              <w:t xml:space="preserve"> </w:t>
            </w:r>
          </w:p>
        </w:tc>
      </w:tr>
      <w:tr w:rsidR="003E03E8" w14:paraId="1FB90675" w14:textId="77777777" w:rsidTr="00035A2B">
        <w:trPr>
          <w:trHeight w:val="1339"/>
        </w:trPr>
        <w:tc>
          <w:tcPr>
            <w:tcW w:w="4567" w:type="dxa"/>
          </w:tcPr>
          <w:p w14:paraId="1FB90673" w14:textId="77777777" w:rsidR="003E03E8" w:rsidRDefault="003E03E8" w:rsidP="003E03E8">
            <w:pPr>
              <w:rPr>
                <w:rFonts w:ascii="Arial" w:hAnsi="Arial" w:cs="Arial"/>
                <w:b/>
                <w:bCs/>
                <w:sz w:val="19"/>
                <w:szCs w:val="17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8. Tietojen siirto EU:n tai Euroopan talousalueen ulkopuolelle</w:t>
            </w:r>
          </w:p>
        </w:tc>
        <w:tc>
          <w:tcPr>
            <w:tcW w:w="4715" w:type="dxa"/>
          </w:tcPr>
          <w:p w14:paraId="1FB90674" w14:textId="77777777" w:rsidR="003E03E8" w:rsidRDefault="00AE77CE" w:rsidP="00AE77CE">
            <w:pPr>
              <w:rPr>
                <w:rFonts w:ascii="Arial" w:hAnsi="Arial" w:cs="Arial"/>
                <w:sz w:val="19"/>
                <w:szCs w:val="17"/>
              </w:rPr>
            </w:pPr>
            <w:r>
              <w:rPr>
                <w:rFonts w:ascii="Arial" w:hAnsi="Arial" w:cs="Arial"/>
                <w:sz w:val="19"/>
                <w:szCs w:val="17"/>
              </w:rPr>
              <w:t>Ei ole</w:t>
            </w:r>
          </w:p>
        </w:tc>
      </w:tr>
      <w:tr w:rsidR="00293316" w14:paraId="1FB9067D" w14:textId="77777777" w:rsidTr="00035A2B">
        <w:trPr>
          <w:trHeight w:val="1693"/>
        </w:trPr>
        <w:tc>
          <w:tcPr>
            <w:tcW w:w="4567" w:type="dxa"/>
          </w:tcPr>
          <w:p w14:paraId="1FB90676" w14:textId="77777777" w:rsidR="00293316" w:rsidRDefault="003E03E8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9</w:t>
            </w:r>
            <w:r w:rsidR="008B55DE">
              <w:rPr>
                <w:rFonts w:ascii="Arial" w:hAnsi="Arial" w:cs="Arial"/>
                <w:b/>
                <w:bCs/>
                <w:sz w:val="19"/>
                <w:szCs w:val="17"/>
              </w:rPr>
              <w:t>. Rekisterin suojauksen periaatteet</w:t>
            </w:r>
          </w:p>
        </w:tc>
        <w:tc>
          <w:tcPr>
            <w:tcW w:w="4715" w:type="dxa"/>
          </w:tcPr>
          <w:p w14:paraId="1FB90677" w14:textId="77777777" w:rsidR="003E03E8" w:rsidRDefault="003E03E8" w:rsidP="003E03E8">
            <w:pPr>
              <w:jc w:val="both"/>
              <w:rPr>
                <w:rFonts w:ascii="Arial" w:hAnsi="Arial" w:cs="Arial"/>
                <w:sz w:val="19"/>
                <w:szCs w:val="17"/>
              </w:rPr>
            </w:pPr>
            <w:r>
              <w:rPr>
                <w:rFonts w:ascii="Arial" w:hAnsi="Arial" w:cs="Arial"/>
                <w:sz w:val="19"/>
                <w:szCs w:val="17"/>
              </w:rPr>
              <w:t>Manuaalisen aineiston osalta:</w:t>
            </w:r>
          </w:p>
          <w:p w14:paraId="1FB90678" w14:textId="77777777" w:rsidR="00203817" w:rsidRDefault="00203817" w:rsidP="003E03E8">
            <w:pPr>
              <w:jc w:val="both"/>
              <w:rPr>
                <w:rFonts w:ascii="Arial" w:hAnsi="Arial" w:cs="Arial"/>
                <w:sz w:val="19"/>
                <w:szCs w:val="17"/>
              </w:rPr>
            </w:pPr>
          </w:p>
          <w:p w14:paraId="1FB90679" w14:textId="77777777" w:rsidR="00203817" w:rsidRDefault="00AE77CE" w:rsidP="003E03E8">
            <w:pPr>
              <w:jc w:val="both"/>
              <w:rPr>
                <w:rFonts w:ascii="Arial" w:hAnsi="Arial" w:cs="Arial"/>
                <w:sz w:val="19"/>
                <w:szCs w:val="17"/>
              </w:rPr>
            </w:pPr>
            <w:r>
              <w:rPr>
                <w:rFonts w:ascii="Arial" w:hAnsi="Arial" w:cs="Arial"/>
                <w:sz w:val="19"/>
                <w:szCs w:val="17"/>
              </w:rPr>
              <w:t xml:space="preserve">Säilytys Eläkeliiton Etelä-Pohjanmaan piirin toimistossa, os. </w:t>
            </w:r>
            <w:proofErr w:type="spellStart"/>
            <w:r>
              <w:rPr>
                <w:rFonts w:ascii="Arial" w:hAnsi="Arial" w:cs="Arial"/>
                <w:sz w:val="19"/>
                <w:szCs w:val="17"/>
              </w:rPr>
              <w:t>Joukahaisensola</w:t>
            </w:r>
            <w:proofErr w:type="spellEnd"/>
            <w:r>
              <w:rPr>
                <w:rFonts w:ascii="Arial" w:hAnsi="Arial" w:cs="Arial"/>
                <w:sz w:val="19"/>
                <w:szCs w:val="17"/>
              </w:rPr>
              <w:t xml:space="preserve"> 1, 60120 Seinäjoki, lukitut kaapit</w:t>
            </w:r>
          </w:p>
          <w:p w14:paraId="1FB9067A" w14:textId="77777777" w:rsidR="003E03E8" w:rsidRDefault="003E03E8" w:rsidP="003E03E8">
            <w:pPr>
              <w:jc w:val="both"/>
              <w:rPr>
                <w:rFonts w:ascii="Arial" w:hAnsi="Arial" w:cs="Arial"/>
                <w:sz w:val="19"/>
                <w:szCs w:val="17"/>
              </w:rPr>
            </w:pPr>
          </w:p>
          <w:p w14:paraId="1FB9067B" w14:textId="77777777" w:rsidR="00AE77CE" w:rsidRDefault="00265D42" w:rsidP="00AE77CE">
            <w:pPr>
              <w:rPr>
                <w:rFonts w:ascii="Arial" w:hAnsi="Arial" w:cs="Arial"/>
                <w:sz w:val="19"/>
                <w:szCs w:val="17"/>
              </w:rPr>
            </w:pPr>
            <w:r>
              <w:rPr>
                <w:rFonts w:ascii="Arial" w:hAnsi="Arial" w:cs="Arial"/>
                <w:sz w:val="19"/>
                <w:szCs w:val="17"/>
              </w:rPr>
              <w:t>ATK:lla</w:t>
            </w:r>
            <w:r w:rsidR="003E03E8">
              <w:rPr>
                <w:rFonts w:ascii="Arial" w:hAnsi="Arial" w:cs="Arial"/>
                <w:sz w:val="19"/>
                <w:szCs w:val="17"/>
              </w:rPr>
              <w:t xml:space="preserve"> käsiteltävät tiedot: </w:t>
            </w:r>
          </w:p>
          <w:p w14:paraId="1FB9067C" w14:textId="77777777" w:rsidR="00203817" w:rsidRPr="00265D42" w:rsidRDefault="00AE77CE" w:rsidP="00265D42">
            <w:pPr>
              <w:rPr>
                <w:rFonts w:ascii="Arial" w:hAnsi="Arial" w:cs="Arial"/>
                <w:sz w:val="19"/>
                <w:szCs w:val="17"/>
              </w:rPr>
            </w:pPr>
            <w:r>
              <w:rPr>
                <w:rFonts w:ascii="Arial" w:hAnsi="Arial" w:cs="Arial"/>
                <w:sz w:val="19"/>
                <w:szCs w:val="17"/>
              </w:rPr>
              <w:t>Laitteet on suojattu salasanoilla</w:t>
            </w:r>
            <w:r>
              <w:rPr>
                <w:rFonts w:ascii="Arial" w:hAnsi="Arial" w:cs="Arial"/>
                <w:sz w:val="19"/>
                <w:szCs w:val="17"/>
              </w:rPr>
              <w:br/>
            </w:r>
          </w:p>
        </w:tc>
      </w:tr>
      <w:tr w:rsidR="003E03E8" w14:paraId="1FB90682" w14:textId="77777777" w:rsidTr="00035A2B">
        <w:trPr>
          <w:trHeight w:val="1693"/>
        </w:trPr>
        <w:tc>
          <w:tcPr>
            <w:tcW w:w="4567" w:type="dxa"/>
          </w:tcPr>
          <w:p w14:paraId="1FB9067E" w14:textId="77777777" w:rsidR="003E03E8" w:rsidRDefault="003E03E8">
            <w:pPr>
              <w:rPr>
                <w:rFonts w:ascii="Arial" w:hAnsi="Arial" w:cs="Arial"/>
                <w:b/>
                <w:bCs/>
                <w:sz w:val="19"/>
                <w:szCs w:val="17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10. Tarkastusoikeus</w:t>
            </w:r>
          </w:p>
        </w:tc>
        <w:tc>
          <w:tcPr>
            <w:tcW w:w="4715" w:type="dxa"/>
          </w:tcPr>
          <w:p w14:paraId="1FB9067F" w14:textId="77777777" w:rsidR="003E03E8" w:rsidRDefault="003E03E8" w:rsidP="003E03E8">
            <w:pPr>
              <w:jc w:val="both"/>
              <w:rPr>
                <w:rFonts w:ascii="Arial" w:hAnsi="Arial" w:cs="Arial"/>
                <w:sz w:val="19"/>
                <w:szCs w:val="17"/>
              </w:rPr>
            </w:pPr>
            <w:r>
              <w:rPr>
                <w:rFonts w:ascii="Arial" w:hAnsi="Arial" w:cs="Arial"/>
                <w:sz w:val="19"/>
                <w:szCs w:val="17"/>
              </w:rPr>
              <w:t>Rekisteröidyllä on oikeus tarkastaa itseään koskevat rekisterissä olevat tiedot.</w:t>
            </w:r>
          </w:p>
          <w:p w14:paraId="1FB90680" w14:textId="77777777" w:rsidR="003E03E8" w:rsidRDefault="003E03E8" w:rsidP="003E03E8">
            <w:pPr>
              <w:jc w:val="both"/>
              <w:rPr>
                <w:rFonts w:ascii="Arial" w:hAnsi="Arial" w:cs="Arial"/>
                <w:sz w:val="19"/>
                <w:szCs w:val="17"/>
              </w:rPr>
            </w:pPr>
          </w:p>
          <w:p w14:paraId="1FB90681" w14:textId="77777777" w:rsidR="003E03E8" w:rsidRDefault="003E03E8" w:rsidP="003E03E8">
            <w:pPr>
              <w:jc w:val="both"/>
              <w:rPr>
                <w:rFonts w:ascii="Arial" w:hAnsi="Arial" w:cs="Arial"/>
                <w:sz w:val="19"/>
                <w:szCs w:val="17"/>
              </w:rPr>
            </w:pPr>
            <w:r>
              <w:rPr>
                <w:rFonts w:ascii="Arial" w:hAnsi="Arial" w:cs="Arial"/>
                <w:sz w:val="19"/>
                <w:szCs w:val="17"/>
              </w:rPr>
              <w:t>Tarkastuksen toteuttamiseksi rekisterinpitäjä pyytää esittämään kirjallisesti</w:t>
            </w:r>
            <w:r w:rsidR="00EE0DE0">
              <w:rPr>
                <w:rFonts w:ascii="Arial" w:hAnsi="Arial" w:cs="Arial"/>
                <w:sz w:val="19"/>
                <w:szCs w:val="17"/>
              </w:rPr>
              <w:t xml:space="preserve"> tarkastuspyynnön.</w:t>
            </w:r>
          </w:p>
        </w:tc>
      </w:tr>
      <w:tr w:rsidR="003E03E8" w14:paraId="1FB90685" w14:textId="77777777" w:rsidTr="00035A2B">
        <w:trPr>
          <w:trHeight w:val="1693"/>
        </w:trPr>
        <w:tc>
          <w:tcPr>
            <w:tcW w:w="4567" w:type="dxa"/>
          </w:tcPr>
          <w:p w14:paraId="1FB90683" w14:textId="77777777" w:rsidR="003E03E8" w:rsidRDefault="003E03E8">
            <w:pPr>
              <w:rPr>
                <w:rFonts w:ascii="Arial" w:hAnsi="Arial" w:cs="Arial"/>
                <w:b/>
                <w:bCs/>
                <w:sz w:val="19"/>
                <w:szCs w:val="17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t>11. Oikeus vaatia tiedon korjaamista</w:t>
            </w:r>
          </w:p>
        </w:tc>
        <w:tc>
          <w:tcPr>
            <w:tcW w:w="4715" w:type="dxa"/>
          </w:tcPr>
          <w:p w14:paraId="1FB90684" w14:textId="77777777" w:rsidR="003E03E8" w:rsidRPr="00EE0DE0" w:rsidRDefault="00EE0DE0" w:rsidP="003E03E8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</w:t>
            </w:r>
            <w:r w:rsidR="003E03E8" w:rsidRPr="00EE0DE0">
              <w:rPr>
                <w:rFonts w:ascii="Arial" w:hAnsi="Arial" w:cs="Arial"/>
                <w:sz w:val="19"/>
                <w:szCs w:val="19"/>
              </w:rPr>
              <w:t>arkastaa ja tarvittaessa saada korjattua mitä tietoja hänestä on rekisterissä. Pyyntö tulee suorittaa kirjallisena rekisterin pitäjälle. Rekisterin henkilöllä on oikeus muutoksiin niissä tiedoissa, jotka hänestä on kirjattu virheellisesti rekisteriin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3E03E8" w14:paraId="1FB90688" w14:textId="77777777" w:rsidTr="00035A2B">
        <w:trPr>
          <w:trHeight w:val="1693"/>
        </w:trPr>
        <w:tc>
          <w:tcPr>
            <w:tcW w:w="4567" w:type="dxa"/>
          </w:tcPr>
          <w:p w14:paraId="1FB90686" w14:textId="77777777" w:rsidR="003E03E8" w:rsidRDefault="003E03E8">
            <w:pPr>
              <w:rPr>
                <w:rFonts w:ascii="Arial" w:hAnsi="Arial" w:cs="Arial"/>
                <w:b/>
                <w:bCs/>
                <w:sz w:val="19"/>
                <w:szCs w:val="17"/>
              </w:rPr>
            </w:pPr>
            <w:r>
              <w:rPr>
                <w:rFonts w:ascii="Arial" w:hAnsi="Arial" w:cs="Arial"/>
                <w:b/>
                <w:bCs/>
                <w:sz w:val="19"/>
                <w:szCs w:val="17"/>
              </w:rPr>
              <w:lastRenderedPageBreak/>
              <w:t>12. Muut henkilötietojen käsittelyyn liittyvät oikeudet</w:t>
            </w:r>
          </w:p>
        </w:tc>
        <w:tc>
          <w:tcPr>
            <w:tcW w:w="4715" w:type="dxa"/>
          </w:tcPr>
          <w:p w14:paraId="1FB90687" w14:textId="77777777" w:rsidR="003E03E8" w:rsidRDefault="003E03E8" w:rsidP="003E03E8">
            <w:pPr>
              <w:jc w:val="both"/>
              <w:rPr>
                <w:rFonts w:ascii="Arial" w:hAnsi="Arial" w:cs="Arial"/>
                <w:sz w:val="19"/>
                <w:szCs w:val="17"/>
              </w:rPr>
            </w:pPr>
          </w:p>
        </w:tc>
      </w:tr>
    </w:tbl>
    <w:p w14:paraId="1FB90689" w14:textId="77777777" w:rsidR="00293316" w:rsidRDefault="00293316">
      <w:pPr>
        <w:jc w:val="both"/>
        <w:rPr>
          <w:rFonts w:ascii="Arial" w:hAnsi="Arial" w:cs="Arial"/>
        </w:rPr>
      </w:pPr>
    </w:p>
    <w:p w14:paraId="1FB9068A" w14:textId="77777777" w:rsidR="008B55DE" w:rsidRDefault="008B55DE">
      <w:pPr>
        <w:jc w:val="both"/>
        <w:rPr>
          <w:rFonts w:ascii="Arial" w:hAnsi="Arial" w:cs="Arial"/>
        </w:rPr>
      </w:pPr>
    </w:p>
    <w:sectPr w:rsidR="008B55DE">
      <w:pgSz w:w="11906" w:h="16838"/>
      <w:pgMar w:top="1417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068D" w14:textId="77777777" w:rsidR="006C46E7" w:rsidRDefault="006C46E7" w:rsidP="00484614">
      <w:r>
        <w:separator/>
      </w:r>
    </w:p>
  </w:endnote>
  <w:endnote w:type="continuationSeparator" w:id="0">
    <w:p w14:paraId="1FB9068E" w14:textId="77777777" w:rsidR="006C46E7" w:rsidRDefault="006C46E7" w:rsidP="0048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068B" w14:textId="77777777" w:rsidR="006C46E7" w:rsidRDefault="006C46E7" w:rsidP="00484614">
      <w:r>
        <w:separator/>
      </w:r>
    </w:p>
  </w:footnote>
  <w:footnote w:type="continuationSeparator" w:id="0">
    <w:p w14:paraId="1FB9068C" w14:textId="77777777" w:rsidR="006C46E7" w:rsidRDefault="006C46E7" w:rsidP="0048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4A"/>
    <w:rsid w:val="00035A2B"/>
    <w:rsid w:val="000C0B4A"/>
    <w:rsid w:val="001F1477"/>
    <w:rsid w:val="00203817"/>
    <w:rsid w:val="002357B0"/>
    <w:rsid w:val="00265D42"/>
    <w:rsid w:val="00293316"/>
    <w:rsid w:val="003D4262"/>
    <w:rsid w:val="003E03E8"/>
    <w:rsid w:val="00484614"/>
    <w:rsid w:val="004C7951"/>
    <w:rsid w:val="00513B24"/>
    <w:rsid w:val="005D3987"/>
    <w:rsid w:val="00653D91"/>
    <w:rsid w:val="006C46E7"/>
    <w:rsid w:val="006C6FD0"/>
    <w:rsid w:val="00710DE8"/>
    <w:rsid w:val="007C5C22"/>
    <w:rsid w:val="0081199F"/>
    <w:rsid w:val="008B55DE"/>
    <w:rsid w:val="009102DD"/>
    <w:rsid w:val="00AE1096"/>
    <w:rsid w:val="00AE77CE"/>
    <w:rsid w:val="00B12510"/>
    <w:rsid w:val="00B5349D"/>
    <w:rsid w:val="00C05F91"/>
    <w:rsid w:val="00C17E66"/>
    <w:rsid w:val="00E54C2D"/>
    <w:rsid w:val="00E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90653"/>
  <w15:chartTrackingRefBased/>
  <w15:docId w15:val="{C9D0EC25-CA91-499F-992A-F796F232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8461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84614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48461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84614"/>
    <w:rPr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65D4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LISÄTTÄVÄÄ WWW-SIVUILLE:</vt:lpstr>
      <vt:lpstr>LISÄTTÄVÄÄ WWW-SIVUILLE:</vt:lpstr>
    </vt:vector>
  </TitlesOfParts>
  <Company>Finnet Focus Oy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LISÄTTÄVÄÄ WWW-SIVUILLE:</dc:title>
  <dc:subject/>
  <dc:creator>Summanen Teemu</dc:creator>
  <cp:keywords/>
  <dc:description/>
  <cp:lastModifiedBy>Eläkeliiton Etelä-Pohjanmaan piiri</cp:lastModifiedBy>
  <cp:revision>2</cp:revision>
  <cp:lastPrinted>2021-03-01T19:53:00Z</cp:lastPrinted>
  <dcterms:created xsi:type="dcterms:W3CDTF">2025-02-18T16:09:00Z</dcterms:created>
  <dcterms:modified xsi:type="dcterms:W3CDTF">2025-02-18T16:09:00Z</dcterms:modified>
</cp:coreProperties>
</file>